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65D13" w14:textId="77777777" w:rsidR="00F96D7F" w:rsidRPr="000C6920" w:rsidRDefault="00000000">
      <w:pPr>
        <w:pStyle w:val="Title"/>
        <w:rPr>
          <w:b/>
          <w:bCs/>
        </w:rPr>
      </w:pPr>
      <w:r w:rsidRPr="000C6920">
        <w:rPr>
          <w:b/>
          <w:bCs/>
        </w:rPr>
        <w:t xml:space="preserve">Program Coordinator  </w:t>
      </w:r>
    </w:p>
    <w:p w14:paraId="67486EB1" w14:textId="6613DEC7" w:rsidR="00902547" w:rsidRPr="000C6920" w:rsidRDefault="00F96D7F">
      <w:pPr>
        <w:pStyle w:val="Title"/>
        <w:rPr>
          <w:b/>
          <w:bCs/>
        </w:rPr>
      </w:pPr>
      <w:r w:rsidRPr="000C6920">
        <w:rPr>
          <w:b/>
          <w:bCs/>
        </w:rPr>
        <w:t>Contactivity Centre</w:t>
      </w:r>
    </w:p>
    <w:p w14:paraId="78C4DA6C" w14:textId="77777777" w:rsidR="00902547" w:rsidRDefault="00000000">
      <w:r>
        <w:t>Westmount, QC</w:t>
      </w:r>
      <w:r>
        <w:br/>
        <w:t>Full-time (35 hours/week, Monday–Friday)</w:t>
      </w:r>
      <w:r>
        <w:br/>
        <w:t>Reports to Executive Director</w:t>
      </w:r>
    </w:p>
    <w:p w14:paraId="32FC4FD4" w14:textId="77777777" w:rsidR="00902547" w:rsidRDefault="00000000">
      <w:pPr>
        <w:pStyle w:val="Heading2"/>
      </w:pPr>
      <w:r>
        <w:t>About Contactivity Centre</w:t>
      </w:r>
    </w:p>
    <w:p w14:paraId="38051ED3" w14:textId="2C0C9CA3" w:rsidR="00F96D7F" w:rsidRDefault="00000000" w:rsidP="00F96D7F">
      <w:r>
        <w:t xml:space="preserve">For over 50 years, Contactivity Centre has been a vibrant community hub supporting older adults to remain active, engaged, and connected. Serving individuals aged 60+, we offer a dynamic range of programs including creative arts, fitness, intergenerational initiatives, wellness activities, day trips, special </w:t>
      </w:r>
      <w:r w:rsidR="00D65FCD">
        <w:t xml:space="preserve">events, </w:t>
      </w:r>
      <w:r>
        <w:t>Day Program—</w:t>
      </w:r>
      <w:r w:rsidR="0098400E">
        <w:t xml:space="preserve">many </w:t>
      </w:r>
      <w:r>
        <w:t>delivered both in-person and online.</w:t>
      </w:r>
    </w:p>
    <w:p w14:paraId="29749E3F" w14:textId="01D3DE55" w:rsidR="00F96D7F" w:rsidRPr="00F96D7F" w:rsidRDefault="00F96D7F" w:rsidP="00F96D7F">
      <w:pPr>
        <w:rPr>
          <w:rFonts w:asciiTheme="majorHAnsi" w:hAnsiTheme="majorHAnsi" w:cstheme="majorHAnsi"/>
          <w:b/>
          <w:bCs/>
          <w:color w:val="4F81BD" w:themeColor="accent1"/>
          <w:sz w:val="26"/>
          <w:szCs w:val="26"/>
        </w:rPr>
      </w:pPr>
      <w:r w:rsidRPr="00F96D7F">
        <w:rPr>
          <w:rFonts w:asciiTheme="majorHAnsi" w:hAnsiTheme="majorHAnsi" w:cstheme="majorHAnsi"/>
          <w:b/>
          <w:bCs/>
          <w:color w:val="4F81BD" w:themeColor="accent1"/>
          <w:sz w:val="26"/>
          <w:szCs w:val="26"/>
        </w:rPr>
        <w:t>About the Role</w:t>
      </w:r>
    </w:p>
    <w:p w14:paraId="6A7D14FC" w14:textId="77777777" w:rsidR="00D65FCD" w:rsidRDefault="00F96D7F" w:rsidP="00F96D7F">
      <w:r>
        <w:t xml:space="preserve">The </w:t>
      </w:r>
      <w:r w:rsidRPr="00F96D7F">
        <w:rPr>
          <w:b/>
          <w:bCs/>
          <w:color w:val="4F81BD" w:themeColor="accent1"/>
        </w:rPr>
        <w:t>Program Coordinator</w:t>
      </w:r>
      <w:r w:rsidRPr="00F96D7F">
        <w:rPr>
          <w:color w:val="4F81BD" w:themeColor="accent1"/>
        </w:rPr>
        <w:t xml:space="preserve"> </w:t>
      </w:r>
      <w:r>
        <w:t>is a key leadership position within Contactivity Centre, responsible for shaping and delivering the organization’s full spectrum of programs and activities. This role sits at the heart of our operations—ensuring that all programming is responsive, high-quality, and aligned with the evolving needs of older adults</w:t>
      </w:r>
      <w:r w:rsidR="00D65FCD">
        <w:t>.</w:t>
      </w:r>
      <w:r>
        <w:t xml:space="preserve"> </w:t>
      </w:r>
    </w:p>
    <w:p w14:paraId="79E7918D" w14:textId="3ED41D84" w:rsidR="00F96D7F" w:rsidRDefault="00F96D7F" w:rsidP="00F96D7F">
      <w:r>
        <w:br/>
        <w:t>Working closely with the Executive Director, the Program Coordinator leads a team of staff and instructors, manages program development and delivery, and plays a central role in maintaining the standard of excellence that defines Contactivity.</w:t>
      </w:r>
      <w:r>
        <w:br/>
      </w:r>
      <w:r>
        <w:br/>
        <w:t>This is an ideal opportunity for a motivated professional who is both strategic and hands-on, and who is passionate about enhancing the lives of older adults through meaningful engagement.</w:t>
      </w:r>
    </w:p>
    <w:p w14:paraId="43C7D70B" w14:textId="7AE1F107" w:rsidR="00F96D7F" w:rsidRDefault="00F96D7F" w:rsidP="00F96D7F">
      <w:pPr>
        <w:pStyle w:val="Heading1"/>
      </w:pPr>
      <w:r>
        <w:t>Key Responsibilities</w:t>
      </w:r>
      <w:r w:rsidR="000C6920">
        <w:t>:</w:t>
      </w:r>
    </w:p>
    <w:p w14:paraId="64918E65" w14:textId="77777777" w:rsidR="00F96D7F" w:rsidRDefault="00F96D7F" w:rsidP="00F96D7F">
      <w:pPr>
        <w:pStyle w:val="Heading2"/>
      </w:pPr>
      <w:r>
        <w:t>Program Leadership &amp; Delivery</w:t>
      </w:r>
    </w:p>
    <w:p w14:paraId="3F10AAE2" w14:textId="77777777" w:rsidR="00F96D7F" w:rsidRDefault="00F96D7F" w:rsidP="00F96D7F">
      <w:pPr>
        <w:pStyle w:val="ListBullet"/>
      </w:pPr>
      <w:r>
        <w:t>Lead the planning, development, and implementation of all in-person and online programs</w:t>
      </w:r>
    </w:p>
    <w:p w14:paraId="7D78730B" w14:textId="77777777" w:rsidR="00F96D7F" w:rsidRDefault="00F96D7F" w:rsidP="00F96D7F">
      <w:pPr>
        <w:pStyle w:val="ListBullet"/>
      </w:pPr>
      <w:r>
        <w:t>Ensure programs are safe, engaging, and responsive to participant needs</w:t>
      </w:r>
    </w:p>
    <w:p w14:paraId="10E27020" w14:textId="77777777" w:rsidR="00F96D7F" w:rsidRDefault="00F96D7F" w:rsidP="00F96D7F">
      <w:pPr>
        <w:pStyle w:val="ListBullet"/>
      </w:pPr>
      <w:r>
        <w:t>Continuously evaluate and evolve program offerings to reflect best practices and emerging trends</w:t>
      </w:r>
    </w:p>
    <w:p w14:paraId="59F42A27" w14:textId="77777777" w:rsidR="00F96D7F" w:rsidRDefault="00F96D7F" w:rsidP="00F96D7F">
      <w:pPr>
        <w:pStyle w:val="ListBullet"/>
      </w:pPr>
      <w:r>
        <w:t>Step in to support or facilitate programs as needed to ensure continuity and quality</w:t>
      </w:r>
    </w:p>
    <w:p w14:paraId="15ADC8D5" w14:textId="77777777" w:rsidR="000C6920" w:rsidRDefault="00F96D7F" w:rsidP="000C6920">
      <w:pPr>
        <w:pStyle w:val="ListBullet"/>
      </w:pPr>
      <w:r>
        <w:t>Oversee the production of the quarterly Activity Gui</w:t>
      </w:r>
      <w:r w:rsidR="000C6920">
        <w:t xml:space="preserve">de </w:t>
      </w:r>
    </w:p>
    <w:p w14:paraId="0D7FC9BB" w14:textId="04A6FFBE" w:rsidR="00F96D7F" w:rsidRDefault="00F96D7F" w:rsidP="000C6920">
      <w:pPr>
        <w:pStyle w:val="ListBullet"/>
      </w:pPr>
      <w:r>
        <w:lastRenderedPageBreak/>
        <w:t>Serve as a primary point of contact for participant intake, feedback, and issue resolution</w:t>
      </w:r>
    </w:p>
    <w:p w14:paraId="7A6AB291" w14:textId="77777777" w:rsidR="00F96D7F" w:rsidRDefault="00F96D7F" w:rsidP="00F96D7F">
      <w:pPr>
        <w:pStyle w:val="ListBullet"/>
      </w:pPr>
      <w:r>
        <w:t>Ensure a welcoming, inclusive, and supportive program environment</w:t>
      </w:r>
    </w:p>
    <w:p w14:paraId="6A51683F" w14:textId="277F488E" w:rsidR="00F96D7F" w:rsidRDefault="00F96D7F" w:rsidP="00F96D7F">
      <w:pPr>
        <w:pStyle w:val="ListBullet"/>
      </w:pPr>
      <w:r>
        <w:t xml:space="preserve">Liaise with </w:t>
      </w:r>
      <w:r w:rsidR="000562DD">
        <w:t>municipal</w:t>
      </w:r>
      <w:r>
        <w:t xml:space="preserve"> staff to coordinate program space and logistics</w:t>
      </w:r>
    </w:p>
    <w:p w14:paraId="50193797" w14:textId="0ACF3AC7" w:rsidR="00F96D7F" w:rsidRDefault="00F96D7F" w:rsidP="00F96D7F">
      <w:pPr>
        <w:pStyle w:val="Heading2"/>
      </w:pPr>
      <w:r>
        <w:t xml:space="preserve">Staff </w:t>
      </w:r>
    </w:p>
    <w:p w14:paraId="72767B9C" w14:textId="77777777" w:rsidR="00F96D7F" w:rsidRDefault="00F96D7F" w:rsidP="00F96D7F">
      <w:pPr>
        <w:pStyle w:val="ListBullet"/>
      </w:pPr>
      <w:r>
        <w:t>Supervise Program Leaders and oversee student interns</w:t>
      </w:r>
    </w:p>
    <w:p w14:paraId="4671151E" w14:textId="77777777" w:rsidR="00F96D7F" w:rsidRDefault="00F96D7F" w:rsidP="00F96D7F">
      <w:pPr>
        <w:pStyle w:val="ListBullet"/>
      </w:pPr>
      <w:r>
        <w:t>Recruit, coordinate, and manage contract instructors, including negotiating agreements</w:t>
      </w:r>
    </w:p>
    <w:p w14:paraId="7B440D11" w14:textId="77777777" w:rsidR="00F96D7F" w:rsidRDefault="00F96D7F" w:rsidP="00F96D7F">
      <w:pPr>
        <w:pStyle w:val="ListBullet"/>
      </w:pPr>
      <w:r>
        <w:t>Foster a collaborative, high-performing team environment</w:t>
      </w:r>
    </w:p>
    <w:p w14:paraId="7CB637F6" w14:textId="77777777" w:rsidR="00F96D7F" w:rsidRDefault="00F96D7F" w:rsidP="00F96D7F">
      <w:pPr>
        <w:pStyle w:val="Heading2"/>
      </w:pPr>
      <w:r>
        <w:t>Therapeutic Recreation &amp; Participant Support</w:t>
      </w:r>
    </w:p>
    <w:p w14:paraId="758DE30E" w14:textId="77777777" w:rsidR="00F96D7F" w:rsidRDefault="00F96D7F" w:rsidP="00F96D7F">
      <w:pPr>
        <w:pStyle w:val="ListBullet"/>
      </w:pPr>
      <w:r>
        <w:t>Conduct therapeutic recreation assessments</w:t>
      </w:r>
    </w:p>
    <w:p w14:paraId="5F4C98AE" w14:textId="77777777" w:rsidR="00F96D7F" w:rsidRDefault="00F96D7F" w:rsidP="00F96D7F">
      <w:pPr>
        <w:pStyle w:val="ListBullet"/>
      </w:pPr>
      <w:r>
        <w:t>Develop individualized intervention plans where appropriate</w:t>
      </w:r>
    </w:p>
    <w:p w14:paraId="188A2A26" w14:textId="77777777" w:rsidR="00F96D7F" w:rsidRDefault="00F96D7F" w:rsidP="00F96D7F">
      <w:pPr>
        <w:pStyle w:val="ListBullet"/>
      </w:pPr>
      <w:r>
        <w:t>Support participants in selecting programs that meet their needs and interests</w:t>
      </w:r>
    </w:p>
    <w:p w14:paraId="077FAC9B" w14:textId="77777777" w:rsidR="00F96D7F" w:rsidRDefault="00F96D7F" w:rsidP="00F96D7F">
      <w:pPr>
        <w:pStyle w:val="Heading2"/>
      </w:pPr>
      <w:r>
        <w:t>Systems, Technology &amp; Administration</w:t>
      </w:r>
    </w:p>
    <w:p w14:paraId="480D5DA5" w14:textId="77777777" w:rsidR="00F96D7F" w:rsidRDefault="00F96D7F" w:rsidP="00F96D7F">
      <w:pPr>
        <w:pStyle w:val="ListBullet"/>
      </w:pPr>
      <w:r>
        <w:t>Lead program management within Salesforce, including campaigns and workflows</w:t>
      </w:r>
    </w:p>
    <w:p w14:paraId="43CE6AA4" w14:textId="77777777" w:rsidR="00F96D7F" w:rsidRDefault="00F96D7F" w:rsidP="00F96D7F">
      <w:pPr>
        <w:pStyle w:val="ListBullet"/>
      </w:pPr>
      <w:r>
        <w:t>Provide internal support and troubleshooting for Salesforce use</w:t>
      </w:r>
    </w:p>
    <w:p w14:paraId="60DDFE67" w14:textId="77777777" w:rsidR="00F96D7F" w:rsidRDefault="00F96D7F" w:rsidP="00F96D7F">
      <w:pPr>
        <w:pStyle w:val="ListBullet"/>
      </w:pPr>
      <w:r>
        <w:t>Maintain and update website program content</w:t>
      </w:r>
    </w:p>
    <w:p w14:paraId="3F7593AE" w14:textId="77777777" w:rsidR="00F96D7F" w:rsidRDefault="00F96D7F" w:rsidP="00F96D7F">
      <w:pPr>
        <w:pStyle w:val="ListBullet"/>
      </w:pPr>
      <w:r>
        <w:t>Oversee registration processes (online and in-person)</w:t>
      </w:r>
    </w:p>
    <w:p w14:paraId="0A5E293F" w14:textId="77777777" w:rsidR="00F96D7F" w:rsidRDefault="00F96D7F" w:rsidP="00F96D7F">
      <w:pPr>
        <w:pStyle w:val="Heading2"/>
      </w:pPr>
      <w:r>
        <w:t>Organizational Leadership</w:t>
      </w:r>
    </w:p>
    <w:p w14:paraId="596113DA" w14:textId="77777777" w:rsidR="00F96D7F" w:rsidRDefault="00F96D7F" w:rsidP="00F96D7F">
      <w:pPr>
        <w:pStyle w:val="ListBullet"/>
      </w:pPr>
      <w:r>
        <w:t>Contribute to the overall management and strategic direction of the Centre</w:t>
      </w:r>
    </w:p>
    <w:p w14:paraId="7C437459" w14:textId="77777777" w:rsidR="00F96D7F" w:rsidRDefault="00F96D7F" w:rsidP="00F96D7F">
      <w:pPr>
        <w:pStyle w:val="ListBullet"/>
      </w:pPr>
      <w:r>
        <w:t>Staff the Program Committee and support governance processes</w:t>
      </w:r>
    </w:p>
    <w:p w14:paraId="45C5EEE1" w14:textId="77777777" w:rsidR="00F96D7F" w:rsidRDefault="00F96D7F" w:rsidP="00F96D7F">
      <w:pPr>
        <w:pStyle w:val="ListBullet"/>
      </w:pPr>
      <w:r>
        <w:t>Provide support to the Executive Director as required</w:t>
      </w:r>
    </w:p>
    <w:p w14:paraId="556A0627" w14:textId="77777777" w:rsidR="00F96D7F" w:rsidRDefault="00F96D7F" w:rsidP="00F96D7F">
      <w:pPr>
        <w:pStyle w:val="Heading1"/>
      </w:pPr>
      <w:r>
        <w:t>Qualifications &amp; Experience</w:t>
      </w:r>
    </w:p>
    <w:p w14:paraId="5F7AECE5" w14:textId="77777777" w:rsidR="00F96D7F" w:rsidRDefault="00F96D7F" w:rsidP="00F96D7F">
      <w:pPr>
        <w:pStyle w:val="ListBullet"/>
      </w:pPr>
      <w:r>
        <w:t>Degree in Therapeutic Recreation or a related field</w:t>
      </w:r>
    </w:p>
    <w:p w14:paraId="09DEE828" w14:textId="77777777" w:rsidR="00F96D7F" w:rsidRDefault="00F96D7F" w:rsidP="00F96D7F">
      <w:pPr>
        <w:pStyle w:val="ListBullet"/>
      </w:pPr>
      <w:r>
        <w:t>5–10 years of experience in program development and delivery, ideally with older adults</w:t>
      </w:r>
    </w:p>
    <w:p w14:paraId="477D0DA3" w14:textId="77777777" w:rsidR="00F96D7F" w:rsidRDefault="00F96D7F" w:rsidP="00F96D7F">
      <w:pPr>
        <w:pStyle w:val="ListBullet"/>
      </w:pPr>
      <w:r>
        <w:t>Demonstrated experience supervising and supporting a team</w:t>
      </w:r>
    </w:p>
    <w:p w14:paraId="23810E84" w14:textId="77777777" w:rsidR="00F96D7F" w:rsidRDefault="00F96D7F" w:rsidP="00F96D7F">
      <w:pPr>
        <w:pStyle w:val="ListBullet"/>
      </w:pPr>
      <w:r>
        <w:t>Strong organizational, leadership, and problem-solving skills</w:t>
      </w:r>
    </w:p>
    <w:p w14:paraId="2916B1CD" w14:textId="77777777" w:rsidR="00F96D7F" w:rsidRDefault="00F96D7F" w:rsidP="00F96D7F">
      <w:pPr>
        <w:pStyle w:val="ListBullet"/>
      </w:pPr>
      <w:r>
        <w:t>Excellent interpersonal and communication abilities</w:t>
      </w:r>
    </w:p>
    <w:p w14:paraId="66AFC2C3" w14:textId="77777777" w:rsidR="00F96D7F" w:rsidRDefault="00F96D7F" w:rsidP="00F96D7F">
      <w:pPr>
        <w:pStyle w:val="ListBullet"/>
      </w:pPr>
      <w:r>
        <w:t>Bilingual (English and French)</w:t>
      </w:r>
    </w:p>
    <w:p w14:paraId="7FCFA301" w14:textId="77777777" w:rsidR="00F96D7F" w:rsidRDefault="00F96D7F" w:rsidP="00F96D7F">
      <w:pPr>
        <w:pStyle w:val="ListBullet"/>
      </w:pPr>
      <w:r>
        <w:t>Experience with Salesforce and Office 365 considered an asset</w:t>
      </w:r>
    </w:p>
    <w:p w14:paraId="5BAD5A58" w14:textId="77777777" w:rsidR="00F96D7F" w:rsidRDefault="00F96D7F" w:rsidP="00F96D7F">
      <w:pPr>
        <w:pStyle w:val="ListBullet"/>
      </w:pPr>
      <w:r>
        <w:t>A genuine commitment to enhancing the well-being and quality of life of older adults</w:t>
      </w:r>
    </w:p>
    <w:p w14:paraId="246FBAE9" w14:textId="77777777" w:rsidR="00F96D7F" w:rsidRDefault="00F96D7F" w:rsidP="00F96D7F">
      <w:pPr>
        <w:pStyle w:val="Heading1"/>
      </w:pPr>
      <w:r>
        <w:t>Why Join Contactivity?</w:t>
      </w:r>
    </w:p>
    <w:p w14:paraId="6D62476C" w14:textId="77777777" w:rsidR="00F96D7F" w:rsidRDefault="00F96D7F" w:rsidP="00F96D7F">
      <w:r>
        <w:t>This role offers the opportunity to play a central and meaningful role in a respected community organization that is growing and evolving to meet increasing demand. You will directly influence the quality, reach, and impact of programs that support older adults to live healthier, more connected lives.</w:t>
      </w:r>
    </w:p>
    <w:p w14:paraId="6E5ADEB6" w14:textId="77777777" w:rsidR="00F96D7F" w:rsidRDefault="00F96D7F" w:rsidP="00F96D7F">
      <w:pPr>
        <w:pStyle w:val="Heading1"/>
      </w:pPr>
      <w:r>
        <w:lastRenderedPageBreak/>
        <w:t>To Apply</w:t>
      </w:r>
    </w:p>
    <w:p w14:paraId="2F1EDC49" w14:textId="53AA9E79" w:rsidR="00F96D7F" w:rsidRDefault="00F96D7F" w:rsidP="00F96D7F">
      <w:r>
        <w:t>Please send your CV to admin@contactivitycentre.org</w:t>
      </w:r>
      <w:r>
        <w:br/>
        <w:t xml:space="preserve">Deadline: May </w:t>
      </w:r>
      <w:r w:rsidR="00C407AC">
        <w:t>8</w:t>
      </w:r>
      <w:r>
        <w:t>, 2026</w:t>
      </w:r>
      <w:r>
        <w:br/>
      </w:r>
      <w:r>
        <w:br/>
      </w:r>
    </w:p>
    <w:p w14:paraId="3864B892" w14:textId="77777777" w:rsidR="00F96D7F" w:rsidRDefault="00F96D7F"/>
    <w:p w14:paraId="1BEE376D" w14:textId="77777777" w:rsidR="00902547" w:rsidRDefault="00000000">
      <w:r>
        <w:br w:type="page"/>
      </w:r>
    </w:p>
    <w:p w14:paraId="58F30659" w14:textId="1E06E790" w:rsidR="002C7E74" w:rsidRPr="002C7E74" w:rsidRDefault="00BE00D1" w:rsidP="002C7E74">
      <w:pPr>
        <w:pStyle w:val="Title"/>
      </w:pPr>
      <w:r w:rsidRPr="002C7E74">
        <w:rPr>
          <w:b/>
          <w:bCs/>
        </w:rPr>
        <w:lastRenderedPageBreak/>
        <w:t>Coordonnateur(trice) des programmes</w:t>
      </w:r>
      <w:r w:rsidR="002C7E74">
        <w:t xml:space="preserve"> </w:t>
      </w:r>
      <w:r w:rsidR="002C7E74" w:rsidRPr="002C7E74">
        <w:rPr>
          <w:b/>
          <w:bCs/>
        </w:rPr>
        <w:t>Centre Contactivité</w:t>
      </w:r>
    </w:p>
    <w:p w14:paraId="022D1EBD" w14:textId="66454B54" w:rsidR="00BE00D1" w:rsidRPr="002C7E74" w:rsidRDefault="00BE00D1" w:rsidP="00BE00D1">
      <w:pPr>
        <w:rPr>
          <w:color w:val="000000"/>
        </w:rPr>
      </w:pPr>
      <w:r>
        <w:rPr>
          <w:color w:val="000000"/>
        </w:rPr>
        <w:br/>
      </w:r>
      <w:r w:rsidRPr="002C7E74">
        <w:t>Westmount (QC)</w:t>
      </w:r>
      <w:r w:rsidRPr="002C7E74">
        <w:br/>
        <w:t>Temps plein (35 heures/semaine, du lundi au vendredi)</w:t>
      </w:r>
      <w:r w:rsidRPr="002C7E74">
        <w:br/>
        <w:t>Relève de la direction générale</w:t>
      </w:r>
    </w:p>
    <w:p w14:paraId="1800E6BE" w14:textId="77777777" w:rsidR="00BE00D1" w:rsidRPr="002C7E74" w:rsidRDefault="00BE00D1" w:rsidP="002C7E74">
      <w:pPr>
        <w:pStyle w:val="Heading2"/>
      </w:pPr>
      <w:r w:rsidRPr="002C7E74">
        <w:t>À propos du Centre Contactivité</w:t>
      </w:r>
    </w:p>
    <w:p w14:paraId="36331A3B" w14:textId="0B67D532" w:rsidR="00BE00D1" w:rsidRDefault="00BE00D1" w:rsidP="00BE00D1">
      <w:r w:rsidRPr="002C7E74">
        <w:t>Depuis plus de 50 ans, le Centre Contactivité est un c</w:t>
      </w:r>
      <w:r w:rsidR="00C407AC" w:rsidRPr="002C7E74">
        <w:t>entre</w:t>
      </w:r>
      <w:r w:rsidRPr="002C7E74">
        <w:t xml:space="preserve"> communautaire dynamique qui soutient les personnes aînées afin qu’elles demeurent actives, engagées et connectées. Nous desservons les adultes de 60 ans et plus et offrons une programmation variée comprenant des activités artistiques, du conditionnement physique, des initiatives intergénérationnelles, des activités de bien-être, des sorties, des événements spéciaux ainsi qu’un programme de jour — plusieurs étant offerts en présentiel et en ligne.</w:t>
      </w:r>
    </w:p>
    <w:p w14:paraId="618219FB" w14:textId="77777777" w:rsidR="00BE00D1" w:rsidRPr="002C7E74" w:rsidRDefault="00BE00D1" w:rsidP="002C7E74">
      <w:pPr>
        <w:pStyle w:val="Heading2"/>
      </w:pPr>
      <w:r w:rsidRPr="002C7E74">
        <w:t>À propos du poste</w:t>
      </w:r>
    </w:p>
    <w:p w14:paraId="572B9623" w14:textId="77777777" w:rsidR="00BE00D1" w:rsidRPr="002C7E74" w:rsidRDefault="00BE00D1" w:rsidP="002C7E74">
      <w:r w:rsidRPr="002C7E74">
        <w:t>Le ou la coordonnateur(trice) des programmes occupe un rôle clé de leadership au sein du Centre Contactivité. Cette personne est responsable de la planification, du développement et de la mise en œuvre de l’ensemble des programmes et activités de l’organisme.</w:t>
      </w:r>
    </w:p>
    <w:p w14:paraId="3E2BA265" w14:textId="77777777" w:rsidR="00BE00D1" w:rsidRPr="002C7E74" w:rsidRDefault="00BE00D1" w:rsidP="002C7E74">
      <w:r w:rsidRPr="002C7E74">
        <w:t>Ce poste est au cœur de nos opérations et vise à assurer une programmation de grande qualité, adaptée et en constante évolution pour répondre aux besoins des personnes aînées.</w:t>
      </w:r>
    </w:p>
    <w:p w14:paraId="2B01C2D3" w14:textId="77777777" w:rsidR="00BE00D1" w:rsidRPr="002C7E74" w:rsidRDefault="00BE00D1" w:rsidP="002C7E74">
      <w:r w:rsidRPr="002C7E74">
        <w:t>En étroite collaboration avec la direction générale, la personne titulaire du poste supervise une équipe d’employés et de formateurs, assure la gestion des programmes et contribue au maintien des standards d’excellence du Centre.</w:t>
      </w:r>
    </w:p>
    <w:p w14:paraId="62C99C69" w14:textId="1182E624" w:rsidR="00BE00D1" w:rsidRDefault="00BE00D1" w:rsidP="00BE00D1">
      <w:r w:rsidRPr="002C7E74">
        <w:t>Il s’agit d’une excellente occasion pour un(e) professionnel(le) à la fois stratégique et opérationnel(le), animé(e) par le désir d’améliorer la qualité de vie des personnes aînées par des activités significatives et engageantes.</w:t>
      </w:r>
    </w:p>
    <w:p w14:paraId="6B8246ED" w14:textId="77777777" w:rsidR="00BE00D1" w:rsidRPr="002C7E74" w:rsidRDefault="00BE00D1" w:rsidP="002C7E74">
      <w:pPr>
        <w:pStyle w:val="Heading1"/>
      </w:pPr>
      <w:r w:rsidRPr="002C7E74">
        <w:t>Responsabilités principales</w:t>
      </w:r>
    </w:p>
    <w:p w14:paraId="7FE7E9AE" w14:textId="77777777" w:rsidR="00BE00D1" w:rsidRPr="002C7E74" w:rsidRDefault="00BE00D1" w:rsidP="002C7E74">
      <w:pPr>
        <w:pStyle w:val="Heading2"/>
      </w:pPr>
      <w:r w:rsidRPr="002C7E74">
        <w:t>Leadership et gestion des programmes</w:t>
      </w:r>
    </w:p>
    <w:p w14:paraId="7EFCB483" w14:textId="77777777" w:rsidR="00BE00D1" w:rsidRPr="002C7E74" w:rsidRDefault="00BE00D1" w:rsidP="002C7E74">
      <w:pPr>
        <w:pStyle w:val="ListParagraph"/>
        <w:numPr>
          <w:ilvl w:val="0"/>
          <w:numId w:val="16"/>
        </w:numPr>
      </w:pPr>
      <w:r w:rsidRPr="002C7E74">
        <w:t>Planifier, développer et mettre en œuvre l’ensemble des programmes (en présentiel et en ligne)</w:t>
      </w:r>
    </w:p>
    <w:p w14:paraId="3FA612FB" w14:textId="77777777" w:rsidR="00BE00D1" w:rsidRPr="002C7E74" w:rsidRDefault="00BE00D1" w:rsidP="002C7E74">
      <w:pPr>
        <w:pStyle w:val="ListParagraph"/>
        <w:numPr>
          <w:ilvl w:val="0"/>
          <w:numId w:val="16"/>
        </w:numPr>
      </w:pPr>
      <w:r w:rsidRPr="002C7E74">
        <w:t>S’assurer que les activités sont sécuritaires, engageantes et adaptées aux besoins des participants</w:t>
      </w:r>
    </w:p>
    <w:p w14:paraId="6132F7BB" w14:textId="77777777" w:rsidR="00BE00D1" w:rsidRPr="002C7E74" w:rsidRDefault="00BE00D1" w:rsidP="002C7E74">
      <w:pPr>
        <w:pStyle w:val="ListParagraph"/>
        <w:numPr>
          <w:ilvl w:val="0"/>
          <w:numId w:val="16"/>
        </w:numPr>
      </w:pPr>
      <w:r w:rsidRPr="002C7E74">
        <w:t>Évaluer continuellement la programmation et l’ajuster selon les meilleures pratiques et les tendances émergentes</w:t>
      </w:r>
    </w:p>
    <w:p w14:paraId="7B56A4E2" w14:textId="77777777" w:rsidR="00BE00D1" w:rsidRPr="002C7E74" w:rsidRDefault="00BE00D1" w:rsidP="002C7E74">
      <w:pPr>
        <w:pStyle w:val="ListParagraph"/>
        <w:numPr>
          <w:ilvl w:val="0"/>
          <w:numId w:val="16"/>
        </w:numPr>
      </w:pPr>
      <w:r w:rsidRPr="002C7E74">
        <w:lastRenderedPageBreak/>
        <w:t>Intervenir au besoin pour soutenir ou animer des activités afin d’assurer leur continuité et leur qualité</w:t>
      </w:r>
    </w:p>
    <w:p w14:paraId="46007E24" w14:textId="77777777" w:rsidR="00BE00D1" w:rsidRPr="002C7E74" w:rsidRDefault="00BE00D1" w:rsidP="002C7E74">
      <w:pPr>
        <w:pStyle w:val="ListParagraph"/>
        <w:numPr>
          <w:ilvl w:val="0"/>
          <w:numId w:val="16"/>
        </w:numPr>
      </w:pPr>
      <w:r w:rsidRPr="002C7E74">
        <w:t>Superviser la production du guide trimestriel des activités</w:t>
      </w:r>
    </w:p>
    <w:p w14:paraId="1BF417A7" w14:textId="77777777" w:rsidR="00BE00D1" w:rsidRPr="002C7E74" w:rsidRDefault="00BE00D1" w:rsidP="002C7E74">
      <w:pPr>
        <w:pStyle w:val="ListParagraph"/>
        <w:numPr>
          <w:ilvl w:val="0"/>
          <w:numId w:val="16"/>
        </w:numPr>
      </w:pPr>
      <w:r w:rsidRPr="002C7E74">
        <w:t>Agir comme personne-ressource principale pour l’accueil, les commentaires et la résolution de problèmes des participants</w:t>
      </w:r>
    </w:p>
    <w:p w14:paraId="7E3C1CB5" w14:textId="77777777" w:rsidR="00BE00D1" w:rsidRPr="002C7E74" w:rsidRDefault="00BE00D1" w:rsidP="002C7E74">
      <w:pPr>
        <w:pStyle w:val="ListParagraph"/>
        <w:numPr>
          <w:ilvl w:val="0"/>
          <w:numId w:val="16"/>
        </w:numPr>
      </w:pPr>
      <w:r w:rsidRPr="002C7E74">
        <w:t>Maintenir un environnement accueillant, inclusif et bienveillant</w:t>
      </w:r>
    </w:p>
    <w:p w14:paraId="6326510D" w14:textId="77777777" w:rsidR="00BE00D1" w:rsidRPr="002C7E74" w:rsidRDefault="00BE00D1" w:rsidP="002C7E74">
      <w:pPr>
        <w:pStyle w:val="ListParagraph"/>
        <w:numPr>
          <w:ilvl w:val="0"/>
          <w:numId w:val="16"/>
        </w:numPr>
      </w:pPr>
      <w:r w:rsidRPr="002C7E74">
        <w:t>Assurer la liaison avec les partenaires municipaux pour la coordination des espaces et de la logistique</w:t>
      </w:r>
    </w:p>
    <w:p w14:paraId="50003EF5" w14:textId="77777777" w:rsidR="00BE00D1" w:rsidRPr="002C7E74" w:rsidRDefault="00BE00D1" w:rsidP="002C7E74">
      <w:pPr>
        <w:pStyle w:val="Heading2"/>
      </w:pPr>
      <w:r w:rsidRPr="002C7E74">
        <w:t>Gestion du personnel</w:t>
      </w:r>
    </w:p>
    <w:p w14:paraId="347C11AD" w14:textId="77777777" w:rsidR="00BE00D1" w:rsidRDefault="00BE00D1" w:rsidP="00BE00D1">
      <w:pPr>
        <w:numPr>
          <w:ilvl w:val="0"/>
          <w:numId w:val="11"/>
        </w:numPr>
        <w:spacing w:before="100" w:beforeAutospacing="1" w:after="100" w:afterAutospacing="1" w:line="240" w:lineRule="auto"/>
        <w:rPr>
          <w:color w:val="000000"/>
        </w:rPr>
      </w:pPr>
      <w:r>
        <w:rPr>
          <w:color w:val="000000"/>
        </w:rPr>
        <w:t>Superviser les responsables de programmes et encadrer les stagiaires</w:t>
      </w:r>
    </w:p>
    <w:p w14:paraId="16BED711" w14:textId="742A2297" w:rsidR="00BE00D1" w:rsidRDefault="00BE00D1" w:rsidP="00BE00D1">
      <w:pPr>
        <w:numPr>
          <w:ilvl w:val="0"/>
          <w:numId w:val="11"/>
        </w:numPr>
        <w:spacing w:before="100" w:beforeAutospacing="1" w:after="100" w:afterAutospacing="1" w:line="240" w:lineRule="auto"/>
        <w:rPr>
          <w:color w:val="000000"/>
        </w:rPr>
      </w:pPr>
      <w:r>
        <w:rPr>
          <w:color w:val="000000"/>
        </w:rPr>
        <w:t>Recruter, coordonner et gérer les formateurs contractuels</w:t>
      </w:r>
    </w:p>
    <w:p w14:paraId="324D6A03" w14:textId="77777777" w:rsidR="00BE00D1" w:rsidRDefault="00BE00D1" w:rsidP="00BE00D1">
      <w:pPr>
        <w:numPr>
          <w:ilvl w:val="0"/>
          <w:numId w:val="11"/>
        </w:numPr>
        <w:spacing w:before="100" w:beforeAutospacing="1" w:after="100" w:afterAutospacing="1" w:line="240" w:lineRule="auto"/>
        <w:rPr>
          <w:color w:val="000000"/>
        </w:rPr>
      </w:pPr>
      <w:r>
        <w:rPr>
          <w:color w:val="000000"/>
        </w:rPr>
        <w:t>Favoriser un climat de travail collaboratif et performant</w:t>
      </w:r>
    </w:p>
    <w:p w14:paraId="5EE8CFD4" w14:textId="77777777" w:rsidR="00BE00D1" w:rsidRDefault="00BE00D1" w:rsidP="002C7E74">
      <w:pPr>
        <w:pStyle w:val="Heading2"/>
        <w:rPr>
          <w:color w:val="000000"/>
        </w:rPr>
      </w:pPr>
      <w:r w:rsidRPr="002C7E74">
        <w:t>Loisir thérapeutique et soutien aux participants</w:t>
      </w:r>
    </w:p>
    <w:p w14:paraId="2479D095" w14:textId="77777777" w:rsidR="00BE00D1" w:rsidRDefault="00BE00D1" w:rsidP="00BE00D1">
      <w:pPr>
        <w:numPr>
          <w:ilvl w:val="0"/>
          <w:numId w:val="12"/>
        </w:numPr>
        <w:spacing w:before="100" w:beforeAutospacing="1" w:after="100" w:afterAutospacing="1" w:line="240" w:lineRule="auto"/>
        <w:rPr>
          <w:color w:val="000000"/>
        </w:rPr>
      </w:pPr>
      <w:r>
        <w:rPr>
          <w:color w:val="000000"/>
        </w:rPr>
        <w:t>Effectuer des évaluations en loisir thérapeutique</w:t>
      </w:r>
    </w:p>
    <w:p w14:paraId="7043B26D" w14:textId="77777777" w:rsidR="00BE00D1" w:rsidRDefault="00BE00D1" w:rsidP="00BE00D1">
      <w:pPr>
        <w:numPr>
          <w:ilvl w:val="0"/>
          <w:numId w:val="12"/>
        </w:numPr>
        <w:spacing w:before="100" w:beforeAutospacing="1" w:after="100" w:afterAutospacing="1" w:line="240" w:lineRule="auto"/>
        <w:rPr>
          <w:color w:val="000000"/>
        </w:rPr>
      </w:pPr>
      <w:r>
        <w:rPr>
          <w:color w:val="000000"/>
        </w:rPr>
        <w:t>Élaborer des plans d’intervention individualisés lorsque requis</w:t>
      </w:r>
    </w:p>
    <w:p w14:paraId="7020F8AE" w14:textId="77777777" w:rsidR="00BE00D1" w:rsidRDefault="00BE00D1" w:rsidP="00BE00D1">
      <w:pPr>
        <w:numPr>
          <w:ilvl w:val="0"/>
          <w:numId w:val="12"/>
        </w:numPr>
        <w:spacing w:before="100" w:beforeAutospacing="1" w:after="100" w:afterAutospacing="1" w:line="240" w:lineRule="auto"/>
        <w:rPr>
          <w:color w:val="000000"/>
        </w:rPr>
      </w:pPr>
      <w:r>
        <w:rPr>
          <w:color w:val="000000"/>
        </w:rPr>
        <w:t>Accompagner les participants dans le choix d’activités adaptées à leurs besoins et intérêts</w:t>
      </w:r>
    </w:p>
    <w:p w14:paraId="3BF1196E" w14:textId="77777777" w:rsidR="00BE00D1" w:rsidRPr="002C7E74" w:rsidRDefault="00BE00D1" w:rsidP="002C7E74">
      <w:pPr>
        <w:pStyle w:val="Heading2"/>
      </w:pPr>
      <w:r w:rsidRPr="002C7E74">
        <w:t>Systèmes, technologie et administration</w:t>
      </w:r>
    </w:p>
    <w:p w14:paraId="2B69724B" w14:textId="77777777" w:rsidR="00BE00D1" w:rsidRDefault="00BE00D1" w:rsidP="00BE00D1">
      <w:pPr>
        <w:numPr>
          <w:ilvl w:val="0"/>
          <w:numId w:val="13"/>
        </w:numPr>
        <w:spacing w:before="100" w:beforeAutospacing="1" w:after="100" w:afterAutospacing="1" w:line="240" w:lineRule="auto"/>
        <w:rPr>
          <w:color w:val="000000"/>
        </w:rPr>
      </w:pPr>
      <w:r>
        <w:rPr>
          <w:color w:val="000000"/>
        </w:rPr>
        <w:t>Assurer la gestion des programmes dans Salesforce (campagnes, processus, suivis)</w:t>
      </w:r>
    </w:p>
    <w:p w14:paraId="07527F37" w14:textId="77777777" w:rsidR="00BE00D1" w:rsidRDefault="00BE00D1" w:rsidP="00BE00D1">
      <w:pPr>
        <w:numPr>
          <w:ilvl w:val="0"/>
          <w:numId w:val="13"/>
        </w:numPr>
        <w:spacing w:before="100" w:beforeAutospacing="1" w:after="100" w:afterAutospacing="1" w:line="240" w:lineRule="auto"/>
        <w:rPr>
          <w:color w:val="000000"/>
        </w:rPr>
      </w:pPr>
      <w:r>
        <w:rPr>
          <w:color w:val="000000"/>
        </w:rPr>
        <w:t>Offrir un soutien interne pour l’utilisation de Salesforce</w:t>
      </w:r>
    </w:p>
    <w:p w14:paraId="02E71DE7" w14:textId="77777777" w:rsidR="00BE00D1" w:rsidRDefault="00BE00D1" w:rsidP="00BE00D1">
      <w:pPr>
        <w:numPr>
          <w:ilvl w:val="0"/>
          <w:numId w:val="13"/>
        </w:numPr>
        <w:spacing w:before="100" w:beforeAutospacing="1" w:after="100" w:afterAutospacing="1" w:line="240" w:lineRule="auto"/>
        <w:rPr>
          <w:color w:val="000000"/>
        </w:rPr>
      </w:pPr>
      <w:r>
        <w:rPr>
          <w:color w:val="000000"/>
        </w:rPr>
        <w:t>Mettre à jour le contenu des programmes sur le site web</w:t>
      </w:r>
    </w:p>
    <w:p w14:paraId="7772CDE1" w14:textId="77777777" w:rsidR="00BE00D1" w:rsidRDefault="00BE00D1" w:rsidP="00BE00D1">
      <w:pPr>
        <w:numPr>
          <w:ilvl w:val="0"/>
          <w:numId w:val="13"/>
        </w:numPr>
        <w:spacing w:before="100" w:beforeAutospacing="1" w:after="100" w:afterAutospacing="1" w:line="240" w:lineRule="auto"/>
        <w:rPr>
          <w:color w:val="000000"/>
        </w:rPr>
      </w:pPr>
      <w:r>
        <w:rPr>
          <w:color w:val="000000"/>
        </w:rPr>
        <w:t>Superviser les processus d’inscription (en ligne et en personne)</w:t>
      </w:r>
    </w:p>
    <w:p w14:paraId="0A511BF7" w14:textId="77777777" w:rsidR="00BE00D1" w:rsidRDefault="00BE00D1" w:rsidP="002C7E74">
      <w:pPr>
        <w:pStyle w:val="Heading2"/>
        <w:rPr>
          <w:color w:val="000000"/>
        </w:rPr>
      </w:pPr>
      <w:r w:rsidRPr="002C7E74">
        <w:t>Leadership organisationnel</w:t>
      </w:r>
    </w:p>
    <w:p w14:paraId="64AA9A6F" w14:textId="77777777" w:rsidR="00BE00D1" w:rsidRDefault="00BE00D1" w:rsidP="00BE00D1">
      <w:pPr>
        <w:numPr>
          <w:ilvl w:val="0"/>
          <w:numId w:val="14"/>
        </w:numPr>
        <w:spacing w:before="100" w:beforeAutospacing="1" w:after="100" w:afterAutospacing="1" w:line="240" w:lineRule="auto"/>
        <w:rPr>
          <w:color w:val="000000"/>
        </w:rPr>
      </w:pPr>
      <w:r>
        <w:rPr>
          <w:color w:val="000000"/>
        </w:rPr>
        <w:t>Contribuer à la gestion globale et à l’orientation stratégique du Centre</w:t>
      </w:r>
    </w:p>
    <w:p w14:paraId="7FF38E01" w14:textId="77777777" w:rsidR="00BE00D1" w:rsidRDefault="00BE00D1" w:rsidP="00BE00D1">
      <w:pPr>
        <w:numPr>
          <w:ilvl w:val="0"/>
          <w:numId w:val="14"/>
        </w:numPr>
        <w:spacing w:before="100" w:beforeAutospacing="1" w:after="100" w:afterAutospacing="1" w:line="240" w:lineRule="auto"/>
        <w:rPr>
          <w:color w:val="000000"/>
        </w:rPr>
      </w:pPr>
      <w:r>
        <w:rPr>
          <w:color w:val="000000"/>
        </w:rPr>
        <w:t>Soutenir le comité des programmes et les processus de gouvernance</w:t>
      </w:r>
    </w:p>
    <w:p w14:paraId="1A86D976" w14:textId="364BC978" w:rsidR="00BE00D1" w:rsidRPr="00F334BA" w:rsidRDefault="00BE00D1" w:rsidP="00F334BA">
      <w:pPr>
        <w:numPr>
          <w:ilvl w:val="0"/>
          <w:numId w:val="14"/>
        </w:numPr>
        <w:spacing w:before="100" w:beforeAutospacing="1" w:after="100" w:afterAutospacing="1" w:line="240" w:lineRule="auto"/>
        <w:rPr>
          <w:color w:val="000000"/>
        </w:rPr>
      </w:pPr>
      <w:r>
        <w:rPr>
          <w:color w:val="000000"/>
        </w:rPr>
        <w:t>Appuyer la direction générale au besoin</w:t>
      </w:r>
    </w:p>
    <w:p w14:paraId="42513878" w14:textId="77777777" w:rsidR="00BE00D1" w:rsidRPr="002C7E74" w:rsidRDefault="00BE00D1" w:rsidP="002C7E74">
      <w:pPr>
        <w:pStyle w:val="Heading1"/>
      </w:pPr>
      <w:r w:rsidRPr="002C7E74">
        <w:t>Qualifications et expérience</w:t>
      </w:r>
    </w:p>
    <w:p w14:paraId="40F01AB3" w14:textId="77777777" w:rsidR="00BE00D1" w:rsidRDefault="00BE00D1" w:rsidP="00BE00D1">
      <w:pPr>
        <w:numPr>
          <w:ilvl w:val="0"/>
          <w:numId w:val="15"/>
        </w:numPr>
        <w:spacing w:before="100" w:beforeAutospacing="1" w:after="100" w:afterAutospacing="1" w:line="240" w:lineRule="auto"/>
        <w:rPr>
          <w:color w:val="000000"/>
        </w:rPr>
      </w:pPr>
      <w:r>
        <w:rPr>
          <w:color w:val="000000"/>
        </w:rPr>
        <w:t>Diplôme en loisir thérapeutique ou dans un domaine connexe</w:t>
      </w:r>
    </w:p>
    <w:p w14:paraId="563D2D54" w14:textId="77777777" w:rsidR="00BE00D1" w:rsidRDefault="00BE00D1" w:rsidP="00BE00D1">
      <w:pPr>
        <w:numPr>
          <w:ilvl w:val="0"/>
          <w:numId w:val="15"/>
        </w:numPr>
        <w:spacing w:before="100" w:beforeAutospacing="1" w:after="100" w:afterAutospacing="1" w:line="240" w:lineRule="auto"/>
        <w:rPr>
          <w:color w:val="000000"/>
        </w:rPr>
      </w:pPr>
      <w:r>
        <w:rPr>
          <w:color w:val="000000"/>
        </w:rPr>
        <w:t>5 à 10 ans d’expérience en développement et gestion de programmes, idéalement auprès des personnes aînées</w:t>
      </w:r>
    </w:p>
    <w:p w14:paraId="0400C35D" w14:textId="77777777" w:rsidR="00BE00D1" w:rsidRDefault="00BE00D1" w:rsidP="00BE00D1">
      <w:pPr>
        <w:numPr>
          <w:ilvl w:val="0"/>
          <w:numId w:val="15"/>
        </w:numPr>
        <w:spacing w:before="100" w:beforeAutospacing="1" w:after="100" w:afterAutospacing="1" w:line="240" w:lineRule="auto"/>
        <w:rPr>
          <w:color w:val="000000"/>
        </w:rPr>
      </w:pPr>
      <w:r>
        <w:rPr>
          <w:color w:val="000000"/>
        </w:rPr>
        <w:t>Expérience démontrée en supervision d’équipe</w:t>
      </w:r>
    </w:p>
    <w:p w14:paraId="2C538414" w14:textId="77777777" w:rsidR="00BE00D1" w:rsidRDefault="00BE00D1" w:rsidP="00BE00D1">
      <w:pPr>
        <w:numPr>
          <w:ilvl w:val="0"/>
          <w:numId w:val="15"/>
        </w:numPr>
        <w:spacing w:before="100" w:beforeAutospacing="1" w:after="100" w:afterAutospacing="1" w:line="240" w:lineRule="auto"/>
        <w:rPr>
          <w:color w:val="000000"/>
        </w:rPr>
      </w:pPr>
      <w:r>
        <w:rPr>
          <w:color w:val="000000"/>
        </w:rPr>
        <w:t>Excellentes compétences organisationnelles, de leadership et de résolution de problèmes</w:t>
      </w:r>
    </w:p>
    <w:p w14:paraId="1AFEBD13" w14:textId="77777777" w:rsidR="00BE00D1" w:rsidRDefault="00BE00D1" w:rsidP="00BE00D1">
      <w:pPr>
        <w:numPr>
          <w:ilvl w:val="0"/>
          <w:numId w:val="15"/>
        </w:numPr>
        <w:spacing w:before="100" w:beforeAutospacing="1" w:after="100" w:afterAutospacing="1" w:line="240" w:lineRule="auto"/>
        <w:rPr>
          <w:color w:val="000000"/>
        </w:rPr>
      </w:pPr>
      <w:r>
        <w:rPr>
          <w:color w:val="000000"/>
        </w:rPr>
        <w:t>Excellentes habiletés interpersonnelles et de communication</w:t>
      </w:r>
    </w:p>
    <w:p w14:paraId="39A83228" w14:textId="42AA0D03" w:rsidR="00BE00D1" w:rsidRDefault="00BE00D1" w:rsidP="00BE00D1">
      <w:pPr>
        <w:numPr>
          <w:ilvl w:val="0"/>
          <w:numId w:val="15"/>
        </w:numPr>
        <w:spacing w:before="100" w:beforeAutospacing="1" w:after="100" w:afterAutospacing="1" w:line="240" w:lineRule="auto"/>
        <w:rPr>
          <w:color w:val="000000"/>
        </w:rPr>
      </w:pPr>
      <w:r>
        <w:rPr>
          <w:color w:val="000000"/>
        </w:rPr>
        <w:t>Bilinguisme (</w:t>
      </w:r>
      <w:r w:rsidR="00C407AC">
        <w:rPr>
          <w:color w:val="000000"/>
        </w:rPr>
        <w:t xml:space="preserve">anglais et </w:t>
      </w:r>
      <w:r>
        <w:rPr>
          <w:color w:val="000000"/>
        </w:rPr>
        <w:t>français)</w:t>
      </w:r>
    </w:p>
    <w:p w14:paraId="0499017A" w14:textId="77777777" w:rsidR="00BE00D1" w:rsidRDefault="00BE00D1" w:rsidP="00BE00D1">
      <w:pPr>
        <w:numPr>
          <w:ilvl w:val="0"/>
          <w:numId w:val="15"/>
        </w:numPr>
        <w:spacing w:before="100" w:beforeAutospacing="1" w:after="100" w:afterAutospacing="1" w:line="240" w:lineRule="auto"/>
        <w:rPr>
          <w:color w:val="000000"/>
        </w:rPr>
      </w:pPr>
      <w:r>
        <w:rPr>
          <w:color w:val="000000"/>
        </w:rPr>
        <w:lastRenderedPageBreak/>
        <w:t>Expérience avec Salesforce et Office 365 (atout)</w:t>
      </w:r>
    </w:p>
    <w:p w14:paraId="5D4B95C6" w14:textId="2F5A2EA5" w:rsidR="00BE00D1" w:rsidRPr="00F334BA" w:rsidRDefault="00BE00D1" w:rsidP="00F334BA">
      <w:pPr>
        <w:numPr>
          <w:ilvl w:val="0"/>
          <w:numId w:val="15"/>
        </w:numPr>
        <w:spacing w:before="100" w:beforeAutospacing="1" w:after="100" w:afterAutospacing="1" w:line="240" w:lineRule="auto"/>
        <w:rPr>
          <w:color w:val="000000"/>
        </w:rPr>
      </w:pPr>
      <w:r>
        <w:rPr>
          <w:color w:val="000000"/>
        </w:rPr>
        <w:t>Engagement sincère envers le bien-être et la qualité de vie des personnes aînées</w:t>
      </w:r>
    </w:p>
    <w:p w14:paraId="37BDBD19" w14:textId="77777777" w:rsidR="00BE00D1" w:rsidRPr="002C7E74" w:rsidRDefault="00BE00D1" w:rsidP="002C7E74">
      <w:pPr>
        <w:pStyle w:val="Heading1"/>
      </w:pPr>
      <w:r w:rsidRPr="002C7E74">
        <w:t>Pourquoi se joindre au Centre Contactivité?</w:t>
      </w:r>
    </w:p>
    <w:p w14:paraId="41CE31F8" w14:textId="08D791CD" w:rsidR="00BE00D1" w:rsidRPr="00F334BA" w:rsidRDefault="00BE00D1" w:rsidP="00F334BA">
      <w:pPr>
        <w:pStyle w:val="NormalWeb"/>
        <w:rPr>
          <w:rFonts w:asciiTheme="minorHAnsi" w:eastAsiaTheme="minorEastAsia" w:hAnsiTheme="minorHAnsi" w:cstheme="minorBidi"/>
          <w:color w:val="000000"/>
          <w:sz w:val="22"/>
          <w:szCs w:val="22"/>
          <w:lang w:val="en-US"/>
        </w:rPr>
      </w:pPr>
      <w:r w:rsidRPr="002C7E74">
        <w:rPr>
          <w:rFonts w:asciiTheme="minorHAnsi" w:eastAsiaTheme="minorEastAsia" w:hAnsiTheme="minorHAnsi" w:cstheme="minorBidi"/>
          <w:color w:val="000000"/>
          <w:sz w:val="22"/>
          <w:szCs w:val="22"/>
          <w:lang w:val="en-US"/>
        </w:rPr>
        <w:t>Ce poste vous offre l’occasion de jouer un rôle central et porteur de sens au sein d’un organisme reconnu, en croissance et en pleine évolution pour répondre à une demande grandissante. Vous contribuerez directement à la qualité, à la portée et à l’impact de programmes qui permettent aux personnes aînées de vivre de façon plus active, saine et connectée.</w:t>
      </w:r>
    </w:p>
    <w:p w14:paraId="1E5FC1E0" w14:textId="77777777" w:rsidR="00BE00D1" w:rsidRPr="002C7E74" w:rsidRDefault="00BE00D1" w:rsidP="002C7E74">
      <w:pPr>
        <w:pStyle w:val="Heading1"/>
      </w:pPr>
      <w:r w:rsidRPr="002C7E74">
        <w:t>Pour postuler</w:t>
      </w:r>
    </w:p>
    <w:p w14:paraId="5A9D6C7D" w14:textId="29E2F791" w:rsidR="00BE00D1" w:rsidRPr="002C7E74" w:rsidRDefault="00BE00D1" w:rsidP="00BE00D1">
      <w:pPr>
        <w:pStyle w:val="NormalWeb"/>
        <w:rPr>
          <w:rFonts w:asciiTheme="minorHAnsi" w:eastAsiaTheme="minorEastAsia" w:hAnsiTheme="minorHAnsi" w:cstheme="minorBidi"/>
          <w:color w:val="000000"/>
          <w:sz w:val="22"/>
          <w:szCs w:val="22"/>
          <w:lang w:val="en-US"/>
        </w:rPr>
      </w:pPr>
      <w:r w:rsidRPr="002C7E74">
        <w:rPr>
          <w:rFonts w:asciiTheme="minorHAnsi" w:eastAsiaTheme="minorEastAsia" w:hAnsiTheme="minorHAnsi" w:cstheme="minorBidi"/>
          <w:color w:val="000000"/>
          <w:sz w:val="22"/>
          <w:szCs w:val="22"/>
          <w:lang w:val="en-US"/>
        </w:rPr>
        <w:t>Veuillez faire parvenir votre CV à :</w:t>
      </w:r>
      <w:r w:rsidRPr="002C7E74">
        <w:rPr>
          <w:rFonts w:asciiTheme="minorHAnsi" w:eastAsiaTheme="minorEastAsia" w:hAnsiTheme="minorHAnsi" w:cstheme="minorBidi"/>
          <w:sz w:val="22"/>
          <w:szCs w:val="22"/>
          <w:lang w:val="en-US"/>
        </w:rPr>
        <w:t> </w:t>
      </w:r>
      <w:r w:rsidRPr="002C7E74">
        <w:rPr>
          <w:rFonts w:asciiTheme="minorHAnsi" w:eastAsiaTheme="minorEastAsia" w:hAnsiTheme="minorHAnsi" w:cstheme="minorBidi"/>
          <w:color w:val="000000"/>
          <w:sz w:val="22"/>
          <w:szCs w:val="22"/>
          <w:lang w:val="en-US"/>
        </w:rPr>
        <w:t>admin@contactivitycentre.org</w:t>
      </w:r>
      <w:r w:rsidRPr="002C7E74">
        <w:rPr>
          <w:rFonts w:asciiTheme="minorHAnsi" w:eastAsiaTheme="minorEastAsia" w:hAnsiTheme="minorHAnsi" w:cstheme="minorBidi"/>
          <w:color w:val="000000"/>
          <w:sz w:val="22"/>
          <w:szCs w:val="22"/>
          <w:lang w:val="en-US"/>
        </w:rPr>
        <w:br/>
        <w:t xml:space="preserve">Date limite : </w:t>
      </w:r>
      <w:r w:rsidR="00C407AC" w:rsidRPr="002C7E74">
        <w:rPr>
          <w:rFonts w:asciiTheme="minorHAnsi" w:eastAsiaTheme="minorEastAsia" w:hAnsiTheme="minorHAnsi" w:cstheme="minorBidi"/>
          <w:color w:val="000000"/>
          <w:sz w:val="22"/>
          <w:szCs w:val="22"/>
          <w:lang w:val="en-US"/>
        </w:rPr>
        <w:t>8</w:t>
      </w:r>
      <w:r w:rsidRPr="002C7E74">
        <w:rPr>
          <w:rFonts w:asciiTheme="minorHAnsi" w:eastAsiaTheme="minorEastAsia" w:hAnsiTheme="minorHAnsi" w:cstheme="minorBidi"/>
          <w:color w:val="000000"/>
          <w:sz w:val="22"/>
          <w:szCs w:val="22"/>
          <w:lang w:val="en-US"/>
        </w:rPr>
        <w:t xml:space="preserve"> mai 2026</w:t>
      </w:r>
    </w:p>
    <w:p w14:paraId="18307E5E" w14:textId="590F4740" w:rsidR="00902547" w:rsidRDefault="00902547"/>
    <w:sectPr w:rsidR="0090254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AC272CB"/>
    <w:multiLevelType w:val="hybridMultilevel"/>
    <w:tmpl w:val="6E180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EB7DB0"/>
    <w:multiLevelType w:val="multilevel"/>
    <w:tmpl w:val="499EA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F665AB"/>
    <w:multiLevelType w:val="multilevel"/>
    <w:tmpl w:val="48567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2B2635"/>
    <w:multiLevelType w:val="multilevel"/>
    <w:tmpl w:val="FF04F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461BAD"/>
    <w:multiLevelType w:val="multilevel"/>
    <w:tmpl w:val="CF581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7A6059"/>
    <w:multiLevelType w:val="multilevel"/>
    <w:tmpl w:val="DE529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112077"/>
    <w:multiLevelType w:val="multilevel"/>
    <w:tmpl w:val="56CA0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7178833">
    <w:abstractNumId w:val="8"/>
  </w:num>
  <w:num w:numId="2" w16cid:durableId="7298013">
    <w:abstractNumId w:val="6"/>
  </w:num>
  <w:num w:numId="3" w16cid:durableId="448597060">
    <w:abstractNumId w:val="5"/>
  </w:num>
  <w:num w:numId="4" w16cid:durableId="864708207">
    <w:abstractNumId w:val="4"/>
  </w:num>
  <w:num w:numId="5" w16cid:durableId="2095055499">
    <w:abstractNumId w:val="7"/>
  </w:num>
  <w:num w:numId="6" w16cid:durableId="1502236911">
    <w:abstractNumId w:val="3"/>
  </w:num>
  <w:num w:numId="7" w16cid:durableId="1502507043">
    <w:abstractNumId w:val="2"/>
  </w:num>
  <w:num w:numId="8" w16cid:durableId="635381256">
    <w:abstractNumId w:val="1"/>
  </w:num>
  <w:num w:numId="9" w16cid:durableId="1765178726">
    <w:abstractNumId w:val="0"/>
  </w:num>
  <w:num w:numId="10" w16cid:durableId="1762989311">
    <w:abstractNumId w:val="14"/>
  </w:num>
  <w:num w:numId="11" w16cid:durableId="2069567707">
    <w:abstractNumId w:val="10"/>
  </w:num>
  <w:num w:numId="12" w16cid:durableId="1355810580">
    <w:abstractNumId w:val="11"/>
  </w:num>
  <w:num w:numId="13" w16cid:durableId="437333777">
    <w:abstractNumId w:val="12"/>
  </w:num>
  <w:num w:numId="14" w16cid:durableId="1235512313">
    <w:abstractNumId w:val="13"/>
  </w:num>
  <w:num w:numId="15" w16cid:durableId="595599572">
    <w:abstractNumId w:val="15"/>
  </w:num>
  <w:num w:numId="16" w16cid:durableId="9626620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62DD"/>
    <w:rsid w:val="0006063C"/>
    <w:rsid w:val="000C6920"/>
    <w:rsid w:val="0015074B"/>
    <w:rsid w:val="0029639D"/>
    <w:rsid w:val="002C7E74"/>
    <w:rsid w:val="00326F90"/>
    <w:rsid w:val="004A296B"/>
    <w:rsid w:val="005A4EE8"/>
    <w:rsid w:val="007738AD"/>
    <w:rsid w:val="00797B6F"/>
    <w:rsid w:val="00902547"/>
    <w:rsid w:val="0098400E"/>
    <w:rsid w:val="00AA1D8D"/>
    <w:rsid w:val="00B47730"/>
    <w:rsid w:val="00BE00D1"/>
    <w:rsid w:val="00C407AC"/>
    <w:rsid w:val="00CB0664"/>
    <w:rsid w:val="00CE567B"/>
    <w:rsid w:val="00D65FCD"/>
    <w:rsid w:val="00D95D74"/>
    <w:rsid w:val="00E81933"/>
    <w:rsid w:val="00F334BA"/>
    <w:rsid w:val="00F96D7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2ECEA5"/>
  <w14:defaultImageDpi w14:val="300"/>
  <w15:docId w15:val="{9682470D-D879-0045-8323-4339A25CA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BE00D1"/>
    <w:pPr>
      <w:spacing w:before="100" w:beforeAutospacing="1" w:after="100" w:afterAutospacing="1" w:line="240" w:lineRule="auto"/>
    </w:pPr>
    <w:rPr>
      <w:rFonts w:ascii="Times New Roman" w:eastAsia="Times New Roman" w:hAnsi="Times New Roman" w:cs="Times New Roman"/>
      <w:sz w:val="24"/>
      <w:szCs w:val="24"/>
      <w:lang w:val="en-CA"/>
    </w:rPr>
  </w:style>
  <w:style w:type="character" w:customStyle="1" w:styleId="apple-converted-space">
    <w:name w:val="apple-converted-space"/>
    <w:basedOn w:val="DefaultParagraphFont"/>
    <w:rsid w:val="00BE00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1241</Words>
  <Characters>7077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8302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Admin</cp:lastModifiedBy>
  <cp:revision>4</cp:revision>
  <dcterms:created xsi:type="dcterms:W3CDTF">2026-04-23T16:45:00Z</dcterms:created>
  <dcterms:modified xsi:type="dcterms:W3CDTF">2026-04-23T16:56:00Z</dcterms:modified>
  <cp:category/>
</cp:coreProperties>
</file>